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B3" w:rsidRPr="007169B3" w:rsidRDefault="007169B3" w:rsidP="007169B3">
      <w:r w:rsidRPr="007169B3">
        <w:t>"ТВОЯТ ЧАС"</w:t>
      </w:r>
    </w:p>
    <w:p w:rsidR="007169B3" w:rsidRPr="007169B3" w:rsidRDefault="007169B3" w:rsidP="007169B3">
      <w:r w:rsidRPr="007169B3">
        <w:rPr>
          <w:b/>
          <w:bCs/>
        </w:rPr>
        <w:t>Проект BG05М20Р001-2.004-0004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- ФАЗА 1" по Оперативна програма "Наука и образование за интелигентен растеж" 2014 - 2020, съфинансирана от Европейските структурни и инвестиционни фондове за програмен период 2014 - 2020 г. </w:t>
      </w:r>
    </w:p>
    <w:p w:rsidR="007169B3" w:rsidRPr="00D72DC0" w:rsidRDefault="007169B3">
      <w:pPr>
        <w:rPr>
          <w:lang w:val="en-US"/>
        </w:rPr>
      </w:pPr>
      <w:r w:rsidRPr="007169B3">
        <w:t> </w:t>
      </w:r>
      <w:bookmarkStart w:id="0" w:name="_GoBack"/>
      <w:bookmarkEnd w:id="0"/>
    </w:p>
    <w:p w:rsidR="007169B3" w:rsidRPr="007169B3" w:rsidRDefault="007169B3" w:rsidP="007169B3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4E4E4E"/>
          <w:sz w:val="30"/>
          <w:szCs w:val="30"/>
          <w:lang w:eastAsia="bg-BG"/>
        </w:rPr>
      </w:pPr>
      <w:r w:rsidRPr="007169B3">
        <w:rPr>
          <w:rFonts w:ascii="Arial" w:eastAsia="Times New Roman" w:hAnsi="Arial" w:cs="Arial"/>
          <w:b/>
          <w:bCs/>
          <w:color w:val="4E4E4E"/>
          <w:sz w:val="30"/>
          <w:szCs w:val="30"/>
          <w:lang w:eastAsia="bg-BG"/>
        </w:rPr>
        <w:t>Цели</w:t>
      </w:r>
    </w:p>
    <w:p w:rsidR="007169B3" w:rsidRPr="007169B3" w:rsidRDefault="007169B3" w:rsidP="007169B3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цел на проекта е създаване на условия за повишаване на потенциала на учениците и възможностите им за успешно завършване на средното образование чрез допълване, развиване и надграждане на техните знания, умения и компетентности, придобити в рамките на задължителната им подготовка в училище.</w:t>
      </w:r>
    </w:p>
    <w:p w:rsidR="007169B3" w:rsidRPr="007169B3" w:rsidRDefault="007169B3" w:rsidP="007169B3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Специфични цели на проекта са: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уменията за учене, компетентностите, творческите и спортните способности на учениците в тематични области, които са извън включените в задължителната училищна подготовка;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Преодоляване на образователните дефицити на учениците, които срещат затруднения в подготовката си по задължителните дейности в училище и повишаване на мотивацията им за учене;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образователните постижения на учениците в определени научни области;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Включване на по-голям брой ученици в извънкласни дейности посредством създаване на условия за провеждане на междуучилищни изяви и инициативи, при които ще се обединят образователните ресурси на повече училища;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Превръщане на училището в по-привлекателно място за учениците, с което да се намали преждевременното им напускане на образователната система, и изграждане на по-висока увереност в собствените им сили, с което да се насърчи бъдещата им социална, професионална и личностна реализация;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ефективни механизми за участие на общността и родителите/близките на учениците в дейностите на училищата, с което ще се подпомогне изборът на ефективен набор от извънкласни дейности по интереси и дейности за преодоляване на образователните дефицити на учениците;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и прилагане на единен модел за обществен мониторинг на извънкласни дейности по интереси и на дейности за преодоляване на образователните дефицити на учениците, с което ще се осигури прозрачност на </w:t>
      </w: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избора и провеждането им и разнообразие от възможности за развитие на способностите на учениците.</w:t>
      </w:r>
    </w:p>
    <w:p w:rsidR="007169B3" w:rsidRPr="007169B3" w:rsidRDefault="007169B3" w:rsidP="007169B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в извънкласните дейности на електронни/мултимедийни/продукти за постигане на достъпно знание, устойчивост на интересите на учениците и мотивираща, позитивна среда.</w:t>
      </w:r>
    </w:p>
    <w:p w:rsidR="007169B3" w:rsidRPr="007169B3" w:rsidRDefault="007169B3" w:rsidP="007169B3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4E4E4E"/>
          <w:sz w:val="30"/>
          <w:szCs w:val="30"/>
          <w:lang w:eastAsia="bg-BG"/>
        </w:rPr>
      </w:pPr>
      <w:r w:rsidRPr="007169B3">
        <w:rPr>
          <w:rFonts w:ascii="Arial" w:eastAsia="Times New Roman" w:hAnsi="Arial" w:cs="Arial"/>
          <w:b/>
          <w:bCs/>
          <w:color w:val="4E4E4E"/>
          <w:sz w:val="30"/>
          <w:szCs w:val="30"/>
          <w:lang w:eastAsia="bg-BG"/>
        </w:rPr>
        <w:t>Индикатори</w:t>
      </w:r>
    </w:p>
    <w:p w:rsidR="007169B3" w:rsidRPr="007169B3" w:rsidRDefault="007169B3" w:rsidP="007169B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Намаление на дела на преждевременно напусналите училище (ПНУ) от лицата на възраст между 18 и 24 г., включени в дейности по ОП: МОН ще отчита всяка година обхванатите ученици в дейности по процедурата.</w:t>
      </w:r>
    </w:p>
    <w:p w:rsidR="007169B3" w:rsidRPr="007169B3" w:rsidRDefault="007169B3" w:rsidP="007169B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на училищата, предлагащи дейности за повишаване мотивацията за учене, чрез развитие на специфични знания, умения и компетентности: 70%.</w:t>
      </w:r>
    </w:p>
    <w:p w:rsidR="007169B3" w:rsidRPr="007169B3" w:rsidRDefault="007169B3" w:rsidP="007169B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9B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включени в дейности за повишаване мотивацията за учене, чрез развитие на специфични знания, умения и компетентности: 320 000.</w:t>
      </w:r>
    </w:p>
    <w:p w:rsidR="007169B3" w:rsidRDefault="007169B3" w:rsidP="007169B3">
      <w:pPr>
        <w:shd w:val="clear" w:color="auto" w:fill="F2F2F2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bg-BG"/>
        </w:rPr>
      </w:pPr>
    </w:p>
    <w:p w:rsidR="007169B3" w:rsidRPr="00D72DC0" w:rsidRDefault="007169B3">
      <w:pPr>
        <w:rPr>
          <w:lang w:val="en-US"/>
        </w:rPr>
      </w:pPr>
    </w:p>
    <w:sectPr w:rsidR="007169B3" w:rsidRPr="00D7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DBD"/>
    <w:multiLevelType w:val="multilevel"/>
    <w:tmpl w:val="76C2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D1257"/>
    <w:multiLevelType w:val="multilevel"/>
    <w:tmpl w:val="71C2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B3"/>
    <w:rsid w:val="002A48D5"/>
    <w:rsid w:val="004465F2"/>
    <w:rsid w:val="00531EC3"/>
    <w:rsid w:val="007169B3"/>
    <w:rsid w:val="00D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1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4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7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</cp:lastModifiedBy>
  <cp:revision>3</cp:revision>
  <dcterms:created xsi:type="dcterms:W3CDTF">2016-10-18T10:34:00Z</dcterms:created>
  <dcterms:modified xsi:type="dcterms:W3CDTF">2016-10-18T10:35:00Z</dcterms:modified>
</cp:coreProperties>
</file>